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 A"/>
        <w:jc w:val="center"/>
        <w:rPr>
          <w:rFonts w:ascii="Times New Roman" w:hAnsi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hAnsi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hAnsi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hAnsi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hAnsi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942975" cy="1371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                                 </w:t>
      </w:r>
      <w:r>
        <w:rPr>
          <w:rFonts w:ascii="Times New Roman" w:cs="Times New Roman" w:hAnsi="Times New Roman" w:eastAsia="Times New Roman"/>
          <w:sz w:val="28"/>
          <w:szCs w:val="28"/>
        </w:rPr>
        <w:drawing>
          <wp:inline distT="0" distB="0" distL="0" distR="0">
            <wp:extent cx="1638300" cy="12954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                                                             </w:t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>XI</w:t>
      </w:r>
      <w:r>
        <w:rPr>
          <w:rFonts w:ascii="Times New Roman" w:hAnsi="Times New Roman"/>
          <w:cap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Всероссийская научно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практическая конференция</w:t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 xml:space="preserve"> Енисейские политико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 xml:space="preserve">правовые чтения 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 xml:space="preserve">- 2018 </w:t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Программа Конференции</w:t>
      </w:r>
      <w:r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vertAlign w:val="superscript"/>
        </w:rPr>
        <w:footnoteReference w:id="1"/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</w:p>
    <w:p>
      <w:pPr>
        <w:pStyle w:val="По умолчанию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Библиотека СФУ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79/10 </w:t>
      </w:r>
    </w:p>
    <w:p>
      <w:pPr>
        <w:pStyle w:val="По умолчанию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tab/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9.00 - 9.45 - </w:t>
      </w:r>
      <w:r>
        <w:rPr>
          <w:b w:val="1"/>
          <w:bCs w:val="1"/>
          <w:caps w:val="1"/>
          <w:sz w:val="28"/>
          <w:szCs w:val="28"/>
          <w:rtl w:val="0"/>
          <w:lang w:val="ru-RU"/>
        </w:rPr>
        <w:t>регистрация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фойе первого этажа Библиотеки СФУ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Свободный</w:t>
      </w:r>
      <w:r>
        <w:rPr>
          <w:sz w:val="28"/>
          <w:szCs w:val="28"/>
          <w:rtl w:val="0"/>
          <w:lang w:val="ru-RU"/>
        </w:rPr>
        <w:t xml:space="preserve">, 79/10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 xml:space="preserve">Круглый стол «Теоретические и практические аспекты закупочной деятельности» 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зал 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4-11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Начало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10.00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Модератор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: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Андрей Петрович Тенишев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Управления по борьбе с картелями ФАС России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10.00-10.15 -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приветственное слово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Ирины Викторовны Шишко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кафедрой коммерческого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предпринимательского и финансового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директора Юридического института СФУ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         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приветственное слово модератора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 xml:space="preserve">-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10.15-10.40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Лужбин Евгений Львович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вице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президент Союза «Центрально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Сибирская торгово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промышленная палата»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Конкуренция в сфере закупок и эффективность государственного контроля за закупками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10.40-11.00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Полосина Александра Олеговна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начальник отдела нормативного регулирования и развития контрактной системы Агентства государственного заказа Красноярского края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Об отдельных вопросах нормативно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правового регулирования в сфере закупок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11.00-11.20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Кнор Елена Владимировна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аудитор Счетной палаты Красноярского края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Проблемы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выявляемые в ходе проведения аудита государственных закупок Счетной палатой Красноярского края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11.20-11.40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Клепов Александр Сергеевич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председатель комитета по безопасности предпринимательской деятельности Союза «Центрально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Сибирская торгово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промышленная палата»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Недобросовестная конкуренция на торгах по закупке охранных услуг для государственных и муниципальных нужд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11.40-12.00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Казанцев Евгений Борисович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начальник отдела организации закупок для государственных нужд ГУ КРО ФСС РФ</w:t>
      </w:r>
      <w:r>
        <w:rPr>
          <w:rFonts w:ascii="Calibri" w:cs="Calibri" w:hAnsi="Calibri" w:eastAsia="Calibri"/>
          <w:sz w:val="20"/>
          <w:szCs w:val="20"/>
          <w:rtl w:val="0"/>
          <w:lang w:val="ru-RU"/>
        </w:rPr>
        <w:t xml:space="preserve"> 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Описание объекта закупки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проблемы теории и практики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rFonts w:ascii="Helvetica" w:cs="Helvetica" w:hAnsi="Helvetica" w:eastAsia="Helvetica"/>
          <w:color w:val="000000"/>
          <w:sz w:val="28"/>
          <w:szCs w:val="28"/>
          <w:u w:color="000000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12.00-12.20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кофе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пауза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(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фойе перед залом Б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4-11)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b w:val="1"/>
          <w:bCs w:val="1"/>
          <w:i w:val="1"/>
          <w:iCs w:val="1"/>
          <w:color w:val="000000"/>
          <w:u w:color="000000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12.20-12.40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Терешкова Валентина Владимировна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к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ю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 кафедры международного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Успешные практики предупреждения коррупционных рисков при проведении аукционов в системе государственных закупок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зарубежный и российский опыт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rFonts w:ascii="Helvetica" w:cs="Helvetica" w:hAnsi="Helvetica" w:eastAsia="Helvetica"/>
          <w:color w:val="000000"/>
          <w:sz w:val="28"/>
          <w:szCs w:val="28"/>
          <w:u w:color="000000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i w:val="1"/>
          <w:iCs w:val="1"/>
          <w:color w:val="000000"/>
          <w:u w:color="000000"/>
        </w:rPr>
      </w:pPr>
      <w:r>
        <w:rPr>
          <w:i w:val="1"/>
          <w:iCs w:val="1"/>
          <w:color w:val="000000"/>
          <w:sz w:val="28"/>
          <w:szCs w:val="28"/>
          <w:u w:color="000000"/>
          <w:rtl w:val="0"/>
          <w:lang w:val="ru-RU"/>
        </w:rPr>
        <w:t>12.40-13.00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Капсудин Евгений Владимирович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 заместитель руководителя Красноярского УФАС России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Алгоритм решения проблемных вопросов правоприменения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возникающих при проведении закупок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13.20-13.40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Деревягина Ольга Евгеньевна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ст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.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преподаватель кафедры коммерческого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предпринимательского и финансового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Об уголовной ответственности за соглашения на торгах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анализ проекта изменений ст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. 178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УК РФ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13.40-14.00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Мельник Татьяна Владимировна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начальник отдела стандартизации и оценки соответствия ФБУ «Красноярский ЦСМ»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Качество продукции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закупаемой для обеспечения нужд бюджетных учреждений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rFonts w:ascii="Helvetica" w:cs="Helvetica" w:hAnsi="Helvetica" w:eastAsia="Helvetica"/>
          <w:color w:val="000000"/>
          <w:sz w:val="28"/>
          <w:szCs w:val="28"/>
          <w:u w:color="000000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rFonts w:ascii="Helvetica" w:cs="Helvetica" w:hAnsi="Helvetica" w:eastAsia="Helvetica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14.00-14.20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кофе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пауза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(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фойе перед залом Б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4-11)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14.20-14.40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Пашкина Татьяна Витальевна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юрист Союза Центрально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Сибирская торгово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промышленная палата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Практика осуществления защиты прав предпринимателей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участников закупок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rFonts w:ascii="Helvetica" w:cs="Helvetica" w:hAnsi="Helvetica" w:eastAsia="Helvetica"/>
          <w:color w:val="000000"/>
          <w:sz w:val="28"/>
          <w:szCs w:val="28"/>
          <w:u w:color="000000"/>
          <w:lang w:val="ru-RU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14.40-15.00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Линартене Инга Михайловна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руководитель центра доверительного семейного воспитания «Академия детства»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Практика закупок услуг частных детских садов в Красноярске положительные и отрицательные стороны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15.00-15.20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Лашаков Игорь Дмитриевич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директор ООО «Базилик»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Проблемы участия малого бизнеса в торгах по закупке услуг по проектированию строительных работ для государственных и муниципальных нужд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ru-RU"/>
        </w:rPr>
        <w:t>15.20-15.40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 xml:space="preserve">Итоговая дискуссия 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Деревягина Ольга Евгеньевна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ст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преподаватель кафедры коммерческого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предпринимательского и финансового права ЮИ СФУ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, +7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 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923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 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283 12 84, e-mail: </w:t>
      </w:r>
      <w:r>
        <w:rPr>
          <w:rFonts w:ascii="Calibri" w:cs="Calibri" w:hAnsi="Calibri" w:eastAsia="Calibri"/>
          <w:sz w:val="28"/>
          <w:szCs w:val="28"/>
          <w:rtl w:val="0"/>
          <w:lang w:val="en-US"/>
        </w:rPr>
        <w:t>d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en-US"/>
        </w:rPr>
        <w:t>o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en-US"/>
        </w:rPr>
        <w:t>e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@</w:t>
      </w:r>
      <w:r>
        <w:rPr>
          <w:rFonts w:ascii="Calibri" w:cs="Calibri" w:hAnsi="Calibri" w:eastAsia="Calibri"/>
          <w:sz w:val="28"/>
          <w:szCs w:val="28"/>
          <w:rtl w:val="0"/>
          <w:lang w:val="en-US"/>
        </w:rPr>
        <w:t>mail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en-US"/>
        </w:rPr>
        <w:t>ru</w:t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Круглый стол «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shd w:val="clear" w:color="auto" w:fill="ffffff"/>
          <w:rtl w:val="0"/>
          <w:lang w:val="ru-RU"/>
        </w:rPr>
        <w:t>Кибербезопасность и проблемы глобального информационного пространства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shd w:val="clear" w:color="auto" w:fill="ffffff"/>
          <w:rtl w:val="0"/>
          <w:lang w:val="ru-RU"/>
        </w:rPr>
        <w:t>политико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shd w:val="clear" w:color="auto" w:fill="ffffff"/>
          <w:rtl w:val="0"/>
          <w:lang w:val="ru-RU"/>
        </w:rPr>
        <w:t>правовые аспекты»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зал 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4-07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Начало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10.00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  <w:tab/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 Модератор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Татьяна Юрьевна Сидорова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8"/>
          <w:szCs w:val="28"/>
          <w:u w:color="030303"/>
          <w:rtl w:val="0"/>
          <w:lang w:val="ru-RU"/>
        </w:rPr>
        <w:t>к</w:t>
      </w:r>
      <w:r>
        <w:rPr>
          <w:rFonts w:ascii="Times New Roman" w:hAnsi="Times New Roman"/>
          <w:color w:val="030303"/>
          <w:sz w:val="28"/>
          <w:szCs w:val="28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8"/>
          <w:szCs w:val="28"/>
          <w:u w:color="030303"/>
          <w:rtl w:val="0"/>
          <w:lang w:val="ru-RU"/>
        </w:rPr>
        <w:t>ю</w:t>
      </w:r>
      <w:r>
        <w:rPr>
          <w:rFonts w:ascii="Times New Roman" w:hAnsi="Times New Roman"/>
          <w:color w:val="030303"/>
          <w:sz w:val="28"/>
          <w:szCs w:val="28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8"/>
          <w:szCs w:val="28"/>
          <w:u w:color="030303"/>
          <w:rtl w:val="0"/>
          <w:lang w:val="ru-RU"/>
        </w:rPr>
        <w:t>н</w:t>
      </w:r>
      <w:r>
        <w:rPr>
          <w:rFonts w:ascii="Times New Roman" w:hAnsi="Times New Roman"/>
          <w:color w:val="030303"/>
          <w:sz w:val="28"/>
          <w:szCs w:val="28"/>
          <w:u w:color="030303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30303"/>
          <w:sz w:val="28"/>
          <w:szCs w:val="28"/>
          <w:u w:color="030303"/>
          <w:rtl w:val="0"/>
          <w:lang w:val="ru-RU"/>
        </w:rPr>
        <w:t>доцент</w:t>
      </w:r>
      <w:r>
        <w:rPr>
          <w:rFonts w:ascii="Times New Roman" w:hAnsi="Times New Roman"/>
          <w:color w:val="030303"/>
          <w:sz w:val="28"/>
          <w:szCs w:val="28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8"/>
          <w:szCs w:val="28"/>
          <w:u w:color="030303"/>
          <w:rtl w:val="0"/>
          <w:lang w:val="ru-RU"/>
        </w:rPr>
        <w:t>заведующая кафедрой международного права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10.00-10.15 -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приветственное слово модератора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10.15-10.40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Щербинина Ольга Евдокимовна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к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ю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.,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 кафедры международного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Современные подходы к понятию информационной безопасности в международном праве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10.40-11.00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Павельева Эвелина Анатольевна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к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ю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.,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 кафедры международного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Международное сотрудничество в области обеспечения кибербезопасности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11.00-11.20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Дзись Юлия Ивановна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к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полит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.,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 кафедры международного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«Таллинское руководство»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проблемы политико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правового регулирования киберпространства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rFonts w:ascii="Helvetica" w:cs="Helvetica" w:hAnsi="Helvetica" w:eastAsia="Helvetica"/>
          <w:color w:val="000000"/>
          <w:sz w:val="28"/>
          <w:szCs w:val="28"/>
          <w:u w:color="000000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11.20-11.40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кофе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пауза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(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фойе перед залом Б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4-11)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b w:val="1"/>
          <w:bCs w:val="1"/>
          <w:i w:val="1"/>
          <w:iCs w:val="1"/>
          <w:color w:val="000000"/>
          <w:u w:color="000000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11.40-12.00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Сидорова Татьяна Юрьевна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к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ю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.,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заведующая кафедрой международного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Международно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правовые аспекты преодоления цифрового разделения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12.00-12.20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Мещериков Виктор Александрович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 к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ю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.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н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.,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доцент кафедры международного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Электронная таможня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перспективы и риски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12.20-12.40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Пайтян Роза Хачиковна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старший преподаватель кафедры международного права ЮИ СФУ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Кибердипломатия как средство борьбы с иностранными угрозами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ru-RU"/>
        </w:rPr>
        <w:t>12.40-13.00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 xml:space="preserve">Итоговая дискуссия </w:t>
      </w:r>
    </w:p>
    <w:p>
      <w:pPr>
        <w:pStyle w:val="По умолчанию A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Сидорова Татьяна Юрьевна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к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.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ю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.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н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 xml:space="preserve">., 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доцент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 xml:space="preserve">, 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заведующая кафедрой международного права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: +7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 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903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> 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 xml:space="preserve">988 44 40,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e-mail: </w:t>
      </w:r>
      <w:r>
        <w:rPr>
          <w:rFonts w:ascii="Calibri" w:cs="Calibri" w:hAnsi="Calibri" w:eastAsia="Calibri"/>
          <w:sz w:val="28"/>
          <w:szCs w:val="28"/>
          <w:shd w:val="clear" w:color="auto" w:fill="ffffff"/>
          <w:rtl w:val="0"/>
          <w:lang w:val="ru-RU"/>
        </w:rPr>
        <w:t>sidorova37@gmail.com</w:t>
      </w:r>
      <w:r>
        <w:rPr>
          <w:rFonts w:ascii="Calibri" w:cs="Calibri" w:hAnsi="Calibri" w:eastAsia="Calibri"/>
          <w:color w:val="030303"/>
          <w:sz w:val="28"/>
          <w:szCs w:val="28"/>
          <w:u w:color="030303"/>
          <w:rtl w:val="0"/>
          <w:lang w:val="ru-RU"/>
        </w:rPr>
        <w:t xml:space="preserve">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 </w:t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Круглый стол «Экология города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проблемы правового регулирования»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зал 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3-09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Начало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 12.00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tab/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Модератор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Елена Ивановна Петрова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кафедрой трудового и экологического права ЮИ СФУ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12.00-12.15 -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приветственное слово модератора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12.15-12.40</w:t>
      </w:r>
    </w:p>
    <w:p>
      <w:pPr>
        <w:pStyle w:val="Текстовый блок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00" w:after="100"/>
        <w:jc w:val="both"/>
        <w:rPr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Григорьева Милана Валентиновна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к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color w:val="000000"/>
          <w:sz w:val="28"/>
          <w:szCs w:val="28"/>
          <w:u w:color="000000"/>
          <w:rtl w:val="0"/>
          <w:lang w:val="ru-RU"/>
        </w:rPr>
        <w:t>ю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color w:val="000000"/>
          <w:sz w:val="28"/>
          <w:szCs w:val="28"/>
          <w:u w:color="000000"/>
          <w:rtl w:val="0"/>
          <w:lang w:val="ru-RU"/>
        </w:rPr>
        <w:t>н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., </w:t>
      </w:r>
      <w:r>
        <w:rPr>
          <w:color w:val="000000"/>
          <w:sz w:val="28"/>
          <w:szCs w:val="28"/>
          <w:u w:color="000000"/>
          <w:rtl w:val="0"/>
          <w:lang w:val="ru-RU"/>
        </w:rPr>
        <w:t>и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color w:val="000000"/>
          <w:sz w:val="28"/>
          <w:szCs w:val="28"/>
          <w:u w:color="000000"/>
          <w:rtl w:val="0"/>
          <w:lang w:val="ru-RU"/>
        </w:rPr>
        <w:t>о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>директора Юридического института Красноярского государственного аграрного университета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зав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кафедрой земельного права и экологических экспертиз ЮИ КрасГАУ </w:t>
      </w:r>
    </w:p>
    <w:p>
      <w:pPr>
        <w:pStyle w:val="Текстовый блок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00" w:after="100"/>
        <w:jc w:val="both"/>
        <w:rPr>
          <w:i w:val="1"/>
          <w:iCs w:val="1"/>
          <w:color w:val="000000"/>
          <w:sz w:val="28"/>
          <w:szCs w:val="28"/>
          <w:u w:color="000000"/>
        </w:rPr>
      </w:pPr>
      <w:r>
        <w:rPr>
          <w:i w:val="1"/>
          <w:iCs w:val="1"/>
          <w:color w:val="000000"/>
          <w:sz w:val="28"/>
          <w:szCs w:val="28"/>
          <w:u w:color="000000"/>
          <w:rtl w:val="0"/>
          <w:lang w:val="ru-RU"/>
        </w:rPr>
        <w:t xml:space="preserve">Некоторые проблемы правовой охраны атмосферного воздуха на региональном уровне 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100" w:after="100"/>
        <w:jc w:val="both"/>
        <w:rPr>
          <w:color w:val="000000"/>
          <w:sz w:val="28"/>
          <w:szCs w:val="28"/>
          <w:u w:color="000000"/>
          <w:lang w:val="ru-RU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12.40-13.00</w:t>
      </w:r>
    </w:p>
    <w:p>
      <w:pPr>
        <w:pStyle w:val="По умолчанию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</w:tabs>
        <w:spacing w:after="2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Спиглазова Татьяна Геннадьевна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преподаватель кафедры трудового и экологического права ЮИ СФУ</w:t>
      </w:r>
    </w:p>
    <w:p>
      <w:pPr>
        <w:pStyle w:val="По умолчанию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</w:tabs>
        <w:spacing w:after="20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Проблемы правового регулирования зеленого фонда муниципальных образований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13.00-13.20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кофе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пауза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фойе перед залом 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4-11)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ru-RU"/>
        </w:rPr>
        <w:t>13.20-13.40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Октябрев Андрей Борисович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консультант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юрист отдела государственного экологического надзора министерства экологии и рационального природопользования Красноярского края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>Авсиевич Леонид Сергеевич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ведущий специалист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sz w:val="28"/>
          <w:szCs w:val="28"/>
          <w:rtl w:val="0"/>
          <w:lang w:val="ru-RU"/>
        </w:rPr>
        <w:t xml:space="preserve">юрист отдела государственного экологического надзора министерства экологии и рационального природопользования Красноярского края 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Государственный экологический надзор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ru-RU"/>
        </w:rPr>
        <w:t>вопросы административной практики</w:t>
      </w:r>
    </w:p>
    <w:p>
      <w:pPr>
        <w:pStyle w:val="Текстовый блок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color w:val="000000"/>
          <w:sz w:val="28"/>
          <w:szCs w:val="28"/>
          <w:u w:color="000000"/>
          <w:lang w:val="ru-RU"/>
        </w:rPr>
      </w:pPr>
    </w:p>
    <w:p>
      <w:pPr>
        <w:pStyle w:val="Текстовый блок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13.40-14.00</w:t>
      </w:r>
    </w:p>
    <w:p>
      <w:pPr>
        <w:pStyle w:val="Текстовый блок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Юрченко Юлия Витальевна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юрист Сибирского офиса «Пепеляев групп»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внештатный эксперт экспертной комиссии государственной экологической экспертизы Федеральной службы по надзору в сфере природопользования</w:t>
      </w:r>
    </w:p>
    <w:p>
      <w:pPr>
        <w:pStyle w:val="Текстовый блок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 w:val="1"/>
          <w:iCs w:val="1"/>
          <w:color w:val="000000"/>
          <w:sz w:val="28"/>
          <w:szCs w:val="28"/>
          <w:u w:color="000000"/>
        </w:rPr>
      </w:pPr>
      <w:r>
        <w:rPr>
          <w:i w:val="1"/>
          <w:iCs w:val="1"/>
          <w:color w:val="000000"/>
          <w:sz w:val="28"/>
          <w:szCs w:val="28"/>
          <w:u w:color="000000"/>
          <w:rtl w:val="0"/>
          <w:lang w:val="ru-RU"/>
        </w:rPr>
        <w:t>Безопасное обращение с отходами</w:t>
      </w:r>
      <w:r>
        <w:rPr>
          <w:i w:val="1"/>
          <w:iCs w:val="1"/>
          <w:color w:val="000000"/>
          <w:sz w:val="28"/>
          <w:szCs w:val="28"/>
          <w:u w:color="000000"/>
          <w:rtl w:val="0"/>
          <w:lang w:val="ru-RU"/>
        </w:rPr>
        <w:t xml:space="preserve">: </w:t>
      </w:r>
      <w:r>
        <w:rPr>
          <w:i w:val="1"/>
          <w:iCs w:val="1"/>
          <w:color w:val="000000"/>
          <w:sz w:val="28"/>
          <w:szCs w:val="28"/>
          <w:u w:color="000000"/>
          <w:rtl w:val="0"/>
          <w:lang w:val="ru-RU"/>
        </w:rPr>
        <w:t>последние изменения и неопределенности правового регулирования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14.00-14.20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Васильева Анна Федотовна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конституционного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Административные иски общественных объединений в защиту экологических прав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14.20-15.00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ru-RU"/>
        </w:rPr>
        <w:t xml:space="preserve">Итоговая дискуссия </w:t>
      </w:r>
    </w:p>
    <w:p>
      <w:pPr>
        <w:pStyle w:val="По умолчанию A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Фицай Дарья Александровна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преподаватель кафедры трудового и экологического права ЮИ СФУ</w:t>
      </w:r>
      <w:r>
        <w:rPr>
          <w:rFonts w:ascii="Times New Roman" w:hAnsi="Times New Roman"/>
          <w:sz w:val="28"/>
          <w:szCs w:val="28"/>
          <w:rtl w:val="0"/>
          <w:lang w:val="ru-RU"/>
        </w:rPr>
        <w:t>, +7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923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284 03 54, e-mail: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dar.vysotzckaya2010@yandex.ru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Круглый стол «Субсидиарная ответственность в налоговом праве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 xml:space="preserve">уплата налогов третьими лицами»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зал 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4-04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Начало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10.00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Модератор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Екатерина Сергеевна Ефремова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коммерческого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предпринимательского и финансового права ЮИ СФУ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10.00-10.15 -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приветственное слово модератора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10.15-10.40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Винницкий Данил Владимирович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кафедрой финансового права Уральского государственного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 Института права БРИКС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Дискуссионные вопросы применения институтов субсидиарности и возмещения убытков в налоговом праве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10.40-11.00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Мартемьянова Екатерина Викторовна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юрист Сибирского отделения «Пепеляев Групп» в 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Красноярске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Взыскание налоговой недоимки с третьих лиц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11.00-11.20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Захарова Ольга Александровна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онсультант Министерства экономического развития и инвестиционной политики Красноярского края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Уплата налогов третьими лицами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правовые нюансы и последствия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11.20-11.40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кофе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пауза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фойе перед залом Б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4-11)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11.40-12.00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Демин Александр Васильевич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профессор кафедры коммерческого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предпринимательского и финансового права ЮИ СФУ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Доктрина бенефициарной собственности на доходы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проблемы и перспективы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12.00-12.20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Николаев Алексей Викторович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старший преподаватель кафедры коммерческого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предпринимательского и финансового права ЮИ СФУ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)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Перспективы бенефициарной собственности на доходы в рамках реализации Плана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pt-PT"/>
        </w:rPr>
        <w:t xml:space="preserve">BEPS: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зарубежный и российский подходы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12.20-12.40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Кочелорова Анна Сергеевна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преподаватель кафедры коммерческого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предпринимательского и финансового права ЮИ СФУ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Субсидиарная ответственность при налоговом банкротстве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тенденции судебной практики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12.40-13.00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Лысенко Егор Анатольевич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руководитель Сибирского отделения «Пепеляев Групп» в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Красноярске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Злоупотребления в банкротстве и налогах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Общие признаки и критерии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cs="Calibri" w:hAnsi="Calibri" w:eastAsia="Calibri"/>
          <w:sz w:val="28"/>
          <w:szCs w:val="28"/>
          <w:u w:val="single"/>
        </w:rPr>
      </w:pPr>
      <w:r>
        <w:rPr>
          <w:rFonts w:ascii="Calibri" w:cs="Calibri" w:hAnsi="Calibri" w:eastAsia="Calibri"/>
          <w:sz w:val="28"/>
          <w:szCs w:val="28"/>
          <w:u w:val="single"/>
          <w:rtl w:val="0"/>
          <w:lang w:val="ru-RU"/>
        </w:rPr>
        <w:t>Ответственный за организацию</w:t>
      </w:r>
      <w:r>
        <w:rPr>
          <w:rFonts w:ascii="Calibri" w:cs="Calibri" w:hAnsi="Calibri" w:eastAsia="Calibri"/>
          <w:sz w:val="28"/>
          <w:szCs w:val="28"/>
          <w:u w:val="single"/>
          <w:rtl w:val="0"/>
          <w:lang w:val="ru-RU"/>
        </w:rPr>
        <w:t>: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Ефремова Екатерина Сергеевна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доцент кафедры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коммерческого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предпринимательского и финансового права ЮИ СФУ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, +7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983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154 01 53,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e-mail: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efremova1977@list.ru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Круглый стол «Правовое регулирование государственного и муниципального устройства северных территорий Красноярского края»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зал 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3-13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Начало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10.00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u w:val="single"/>
          <w:shd w:val="clear" w:color="auto" w:fill="ffffff"/>
          <w:rtl w:val="0"/>
          <w:lang w:val="ru-RU"/>
        </w:rPr>
        <w:t>Модератор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:</w:t>
      </w:r>
    </w:p>
    <w:p>
      <w:pPr>
        <w:pStyle w:val="По умолчанию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Андрей Александрович Кондрашев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кафедрой конституционного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административного и муниципального права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u w:val="single"/>
          <w:shd w:val="clear" w:color="auto" w:fill="ffffff"/>
          <w:rtl w:val="0"/>
          <w:lang w:val="ru-RU"/>
        </w:rPr>
        <w:t>Эксперты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: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Мигаль Светлана Михайловна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начальник экспертно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правового управления Законодательного Собрания Красноярского края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;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Базылев Борис Борисович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начальник отдела законодательных предположений экспертно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правового управления Законодательного Собрания Красноярского края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Лысая Виктория Вячеславовна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заместитель начальника Управления Минюста России по Красноярскому краю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Гаврилов Евгений Владимирович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консультант юридического отдела экспертно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правового управления Законодательного Собрания Красноярского края</w:t>
      </w:r>
    </w:p>
    <w:p>
      <w:pPr>
        <w:pStyle w:val="По умолчанию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10.00-10.05 -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приветственное слово модератора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10.05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приветственное слово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Пальчин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Семен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Яковлевич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 правам коренных малочисленных народов в Красноярском крае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10.20-10.40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Кондрашев Андрей Александрович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кафедрой конституционного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административного и муниципального права 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Основные тенденции развития федерального законодательства о коренных малочисленных народах в России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системные недостатки и пробелы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10.40.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11.00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Роньжина Ольга Викторовна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конституционного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Территории традиционного природопользования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Права коренных народов Севера на пользование природными ресурсами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двойные стандарты в правовом регулировании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11.20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Тепляшин Иван Владимирович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конституционного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Государственная деятельность в Арктической зоне Российской Федерации и формы присутствия общественности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64" w:lineRule="auto"/>
        <w:jc w:val="both"/>
        <w:rPr>
          <w:b w:val="1"/>
          <w:bCs w:val="1"/>
          <w:color w:val="000000"/>
          <w:sz w:val="28"/>
          <w:szCs w:val="28"/>
          <w:u w:color="000000"/>
          <w:lang w:val="ru-RU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11.20-11.40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кофе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пауза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фойе перед залом Б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4-11)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</w:pPr>
      <w:r>
        <w:rPr>
          <w:rFonts w:cs="Arial Unicode MS" w:eastAsia="Arial Unicode MS"/>
          <w:rtl w:val="0"/>
          <w:lang w:val="ru-RU"/>
        </w:rPr>
        <w:t xml:space="preserve">11.40 </w:t>
      </w:r>
      <w:r>
        <w:rPr>
          <w:rFonts w:cs="Arial Unicode MS" w:eastAsia="Arial Unicode MS" w:hint="default"/>
          <w:rtl w:val="0"/>
          <w:lang w:val="ru-RU"/>
        </w:rPr>
        <w:t xml:space="preserve">– </w:t>
      </w:r>
      <w:r>
        <w:rPr>
          <w:rFonts w:cs="Arial Unicode MS" w:eastAsia="Arial Unicode MS"/>
          <w:rtl w:val="0"/>
          <w:lang w:val="ru-RU"/>
        </w:rPr>
        <w:t>12.00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Зенкина Александровна Борисовна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конституционного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Развитие северных территорий Российской Федерации и зарубежных стран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некоторые аспекты</w:t>
      </w:r>
    </w:p>
    <w:p>
      <w:pPr>
        <w:pStyle w:val="Текстовый блок"/>
        <w:rPr>
          <w:lang w:val="ru-RU"/>
        </w:rPr>
      </w:pPr>
    </w:p>
    <w:p>
      <w:pPr>
        <w:pStyle w:val="Текстовый блок"/>
      </w:pPr>
      <w:r>
        <w:rPr>
          <w:rFonts w:cs="Arial Unicode MS" w:eastAsia="Arial Unicode MS"/>
          <w:rtl w:val="0"/>
          <w:lang w:val="ru-RU"/>
        </w:rPr>
        <w:t xml:space="preserve">12.00 </w:t>
      </w:r>
      <w:r>
        <w:rPr>
          <w:rFonts w:cs="Arial Unicode MS" w:eastAsia="Arial Unicode MS" w:hint="default"/>
          <w:rtl w:val="0"/>
          <w:lang w:val="ru-RU"/>
        </w:rPr>
        <w:t xml:space="preserve">– </w:t>
      </w:r>
      <w:r>
        <w:rPr>
          <w:rFonts w:cs="Arial Unicode MS" w:eastAsia="Arial Unicode MS"/>
          <w:rtl w:val="0"/>
          <w:lang w:val="ru-RU"/>
        </w:rPr>
        <w:t>12.20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Подъяпольский Сергей Александрович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директор ООО ЮА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кандидат философских наук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Актуальные вопросы образования территорий традиционного природопользования</w:t>
      </w:r>
    </w:p>
    <w:p>
      <w:pPr>
        <w:pStyle w:val="Текстовый блок"/>
        <w:rPr>
          <w:lang w:val="ru-RU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12.20- 13.00</w:t>
      </w:r>
    </w:p>
    <w:p>
      <w:pPr>
        <w:pStyle w:val="Текстовый блок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Итоговая дискуссия </w:t>
      </w:r>
    </w:p>
    <w:p>
      <w:pPr>
        <w:pStyle w:val="По умолчанию A"/>
      </w:pPr>
    </w:p>
    <w:p>
      <w:pPr>
        <w:pStyle w:val="По умолчанию A"/>
        <w:rPr>
          <w:rFonts w:ascii="Times New Roman" w:cs="Times New Roman" w:hAnsi="Times New Roman" w:eastAsia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u w:val="single"/>
          <w:shd w:val="clear" w:color="auto" w:fill="ffffff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  <w:rtl w:val="0"/>
          <w:lang w:val="ru-RU"/>
        </w:rPr>
        <w:t>: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Ольга Викторовна Роньжина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доцент кафедры конституционного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административного и муниципального права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+7 905 997 09 42, e-mail: ronzhinakarimova@mail.ru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 A"/>
      </w:pPr>
      <w:r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В программу могут быть внесены изменения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Сноска A">
    <w:name w:val="Сноска A"/>
    <w:next w:val="Сноска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